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9．1</w:t>
      </w:r>
      <w:r>
        <w:rPr>
          <w:rFonts w:hint="eastAsia"/>
          <w:b/>
          <w:sz w:val="28"/>
          <w:szCs w:val="28"/>
          <w:lang w:val="en-US" w:eastAsia="zh-CN"/>
        </w:rPr>
        <w:t>4公式法</w:t>
      </w:r>
      <w:r>
        <w:rPr>
          <w:rFonts w:hint="eastAsia"/>
          <w:b/>
          <w:sz w:val="28"/>
          <w:szCs w:val="28"/>
        </w:rPr>
        <w:t>（1）</w:t>
      </w:r>
    </w:p>
    <w:tbl>
      <w:tblPr>
        <w:tblStyle w:val="11"/>
        <w:tblW w:w="14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5"/>
      </w:tblGrid>
      <w:tr>
        <w:tblPrEx>
          <w:tblLayout w:type="fixed"/>
        </w:tblPrEx>
        <w:tc>
          <w:tcPr>
            <w:tcW w:w="14525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【</w:t>
            </w:r>
            <w:r>
              <w:rPr>
                <w:rFonts w:hint="eastAsia"/>
                <w:b/>
                <w:sz w:val="28"/>
                <w:szCs w:val="28"/>
              </w:rPr>
              <w:t>学习目标</w:t>
            </w:r>
            <w:r>
              <w:rPr>
                <w:rFonts w:hint="eastAsia"/>
                <w:sz w:val="28"/>
                <w:szCs w:val="28"/>
              </w:rPr>
              <w:t>】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1、理解平方差公式在因式分解中的作用，掌握运用平方差公式分解因式.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2、经历分解因式的过程，感悟分解因式的一般步骤.</w:t>
            </w:r>
          </w:p>
        </w:tc>
      </w:tr>
      <w:tr>
        <w:tblPrEx>
          <w:tblLayout w:type="fixed"/>
        </w:tblPrEx>
        <w:tc>
          <w:tcPr>
            <w:tcW w:w="14525" w:type="dxa"/>
            <w:vAlign w:val="top"/>
          </w:tcPr>
          <w:p>
            <w:pPr>
              <w:jc w:val="center"/>
              <w:rPr>
                <w:rFonts w:hint="eastAsia" w:ascii="隶书" w:hAnsi="宋体" w:eastAsia="隶书"/>
                <w:b/>
                <w:color w:val="000000"/>
                <w:sz w:val="32"/>
                <w:szCs w:val="32"/>
                <w:u w:val="double"/>
              </w:rPr>
            </w:pPr>
            <w:r>
              <w:rPr>
                <w:rFonts w:hint="eastAsia" w:ascii="隶书" w:hAnsi="宋体" w:eastAsia="隶书"/>
                <w:b/>
                <w:color w:val="000000"/>
                <w:sz w:val="32"/>
                <w:szCs w:val="32"/>
                <w:u w:val="double"/>
              </w:rPr>
              <w:t>《导学稿》正文</w:t>
            </w:r>
          </w:p>
        </w:tc>
      </w:tr>
      <w:tr>
        <w:tblPrEx>
          <w:tblLayout w:type="fixed"/>
        </w:tblPrEx>
        <w:trPr>
          <w:trHeight w:val="1834" w:hRule="atLeast"/>
        </w:trPr>
        <w:tc>
          <w:tcPr>
            <w:tcW w:w="14525" w:type="dxa"/>
            <w:vAlign w:val="top"/>
          </w:tcPr>
          <w:p>
            <w:pPr>
              <w:rPr>
                <w:rFonts w:hint="eastAsia"/>
                <w:b/>
                <w:color w:val="0000FF"/>
                <w:sz w:val="28"/>
                <w:szCs w:val="28"/>
                <w:lang w:eastAsia="zh-CN"/>
              </w:rPr>
            </w:pPr>
            <w:r>
              <w:rPr>
                <w:rFonts w:hint="default"/>
                <w:b/>
                <w:color w:val="0000FF"/>
                <w:sz w:val="28"/>
                <w:szCs w:val="28"/>
                <w:lang w:eastAsia="zh-CN"/>
              </w:rPr>
              <w:t>[题目开始]</w:t>
            </w: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一、</w:t>
            </w:r>
            <w:r>
              <w:rPr>
                <w:rFonts w:hint="eastAsia"/>
                <w:b/>
                <w:sz w:val="24"/>
              </w:rPr>
              <w:t>情景设置：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  <w:szCs w:val="21"/>
              </w:rPr>
              <w:t>观察：如何将多项式</w:t>
            </w:r>
            <w:r>
              <w:rPr>
                <w:rFonts w:ascii="宋体" w:hAnsi="宋体"/>
                <w:position w:val="-6"/>
                <w:szCs w:val="21"/>
              </w:rPr>
              <w:object>
                <v:shape id="_x0000_i1025" o:spt="75" type="#_x0000_t75" style="height:16pt;width:35pt;" o:ole="t" filled="f" o:preferrelative="t" stroked="f" coordsize="21600,21600">
                  <v:path/>
                  <v:fill on="f" alignshape="1" focussize="0,0"/>
                  <v:stroke on="f"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10">
                  <o:LockedField>false</o:LockedField>
                </o:OLEObject>
              </w:object>
            </w:r>
            <w:r>
              <w:rPr>
                <w:rFonts w:hint="eastAsia" w:ascii="宋体" w:hAnsi="宋体"/>
                <w:szCs w:val="21"/>
              </w:rPr>
              <w:t>因式分解？</w:t>
            </w:r>
          </w:p>
          <w:p>
            <w:pPr>
              <w:jc w:val="left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答：</w:t>
            </w:r>
            <w:r>
              <w:rPr>
                <w:rFonts w:hint="eastAsia" w:ascii="宋体" w:hAnsi="宋体"/>
                <w:b/>
                <w:szCs w:val="21"/>
              </w:rPr>
              <w:t>由平方差公式反过来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运用</w:t>
            </w:r>
            <w:r>
              <w:rPr>
                <w:rFonts w:hint="eastAsia" w:ascii="宋体" w:hAnsi="宋体"/>
                <w:b/>
                <w:szCs w:val="21"/>
              </w:rPr>
              <w:t>可得</w:t>
            </w:r>
            <w:r>
              <w:rPr>
                <w:rFonts w:ascii="宋体" w:hAnsi="宋体"/>
                <w:position w:val="-6"/>
                <w:szCs w:val="21"/>
              </w:rPr>
              <w:object>
                <v:shape id="_x0000_i1026" o:spt="75" type="#_x0000_t75" style="height:16pt;width:35pt;" o:ole="t" filled="f" o:preferrelative="t" stroked="f" coordsize="21600,21600">
                  <v:path/>
                  <v:fill on="f" alignshape="1" focussize="0,0"/>
                  <v:stroke on="f"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12">
                  <o:LockedField>false</o:LockedField>
                </o:OLEObject>
              </w:objec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=__________.</w:t>
            </w:r>
            <w:r>
              <w:rPr>
                <w:rFonts w:hint="eastAsia"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/>
                <w:position w:val="-10"/>
                <w:szCs w:val="21"/>
              </w:rPr>
              <w:object>
                <v:shape id="_x0000_i1027" o:spt="75" type="#_x0000_t75" style="height:18pt;width:48pt;" o:ole="t" filled="f" o:preferrelative="t" stroked="f" coordsize="21600,21600">
                  <v:path/>
                  <v:fill on="f" alignshape="1" focussize="0,0"/>
                  <v:stroke on="f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13">
                  <o:LockedField>false</o:LockedField>
                </o:OLEObject>
              </w:objec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=___________. 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【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学一学</w:t>
            </w:r>
            <w:r>
              <w:rPr>
                <w:rFonts w:hint="eastAsia" w:ascii="宋体" w:hAnsi="宋体"/>
                <w:szCs w:val="21"/>
                <w:lang w:eastAsia="zh-CN"/>
              </w:rPr>
              <w:t>】</w:t>
            </w:r>
            <w:r>
              <w:rPr>
                <w:rFonts w:hint="eastAsia" w:ascii="宋体" w:hAnsi="宋体"/>
                <w:szCs w:val="21"/>
              </w:rPr>
              <w:t>逆用乘法公式将一个多项式分解因式的方法叫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做_____________</w:t>
            </w:r>
            <w:r>
              <w:rPr>
                <w:rFonts w:hint="eastAsia" w:ascii="宋体" w:hAnsi="宋体"/>
                <w:b/>
                <w:szCs w:val="21"/>
              </w:rPr>
              <w:t>.</w:t>
            </w:r>
          </w:p>
          <w:p>
            <w:pPr>
              <w:rPr>
                <w:rFonts w:hint="eastAsia"/>
              </w:rPr>
            </w:pPr>
            <w:r>
              <w:rPr>
                <w:rFonts w:ascii="宋体" w:hAnsi="宋体"/>
                <w:b/>
                <w:position w:val="-10"/>
                <w:szCs w:val="21"/>
              </w:rPr>
              <w:object>
                <v:shape id="_x0000_i1028" o:spt="75" type="#_x0000_t75" style="height:18pt;width:111pt;" o:ole="t" filled="f" o:preferrelative="t" stroked="f" coordsize="21600,21600">
                  <v:path/>
                  <v:fill on="f" alignshape="1" focussize="0,0"/>
                  <v:stroke on="f"/>
                  <v:imagedata r:id="rId16" o:title=""/>
                  <o:lock v:ext="edit" aspectratio="t"/>
                  <w10:wrap type="none"/>
                  <w10:anchorlock/>
                </v:shape>
                <o:OLEObject Type="Embed" ProgID="Equation.DSMT4" ShapeID="_x0000_i1028" DrawAspect="Content" ObjectID="_1468075728" r:id="rId15">
                  <o:LockedField>false</o:LockedField>
                </o:OLEObject>
              </w:objec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这个公式叫做因式分解的_______公式。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525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default"/>
                <w:b/>
                <w:color w:val="0000FF"/>
                <w:sz w:val="28"/>
                <w:szCs w:val="28"/>
                <w:lang w:eastAsia="zh-CN"/>
              </w:rPr>
              <w:t>[题目开始][3]</w:t>
            </w:r>
          </w:p>
          <w:p>
            <w:pPr>
              <w:numPr>
                <w:ilvl w:val="0"/>
                <w:numId w:val="1"/>
              </w:numPr>
              <w:spacing w:line="54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合作探究</w:t>
            </w:r>
            <w:r>
              <w:rPr>
                <w:rFonts w:hint="eastAsia"/>
                <w:b/>
                <w:sz w:val="24"/>
              </w:rPr>
              <w:t>：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【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试一试</w:t>
            </w:r>
            <w:r>
              <w:rPr>
                <w:rFonts w:hint="eastAsia" w:ascii="宋体" w:hAnsi="宋体"/>
                <w:szCs w:val="21"/>
                <w:lang w:eastAsia="zh-CN"/>
              </w:rPr>
              <w:t>】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将下列式子因式分解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ascii="宋体" w:hAnsi="宋体"/>
                <w:position w:val="-10"/>
                <w:szCs w:val="21"/>
              </w:rPr>
              <w:object>
                <v:shape id="_x0000_i1029" o:spt="75" type="#_x0000_t75" style="height:18pt;width:48pt;" o:ole="t" filled="f" o:preferrelative="t" stroked="f" coordsize="21600,21600">
                  <v:path/>
                  <v:fill on="f" alignshape="1" focussize="0,0"/>
                  <v:stroke on="f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DSMT4" ShapeID="_x0000_i1029" DrawAspect="Content" ObjectID="_1468075729" r:id="rId17">
                  <o:LockedField>false</o:LockedField>
                </o:OLEObject>
              </w:objec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（2）</w:t>
            </w:r>
            <w:r>
              <w:rPr>
                <w:rFonts w:hint="eastAsia" w:ascii="宋体" w:hAnsi="宋体"/>
                <w:position w:val="-6"/>
                <w:szCs w:val="21"/>
                <w:lang w:val="en-US" w:eastAsia="zh-CN"/>
              </w:rPr>
              <w:object>
                <v:shape id="_x0000_i1030" o:spt="75" type="#_x0000_t75" style="height:16pt;width:39pt;" o:ole="t" filled="f" o:preferrelative="t" stroked="f" coordsize="21600,21600">
                  <v:path/>
                  <v:fill on="f" focussize="0,0"/>
                  <v:stroke on="f"/>
                  <v:imagedata r:id="rId19" o:title=""/>
                  <o:lock v:ext="edit" aspectratio="t"/>
                  <w10:wrap type="none"/>
                  <w10:anchorlock/>
                </v:shape>
                <o:OLEObject Type="Embed" ProgID="Equation.KSEE3" ShapeID="_x0000_i1030" DrawAspect="Content" ObjectID="_1468075730" r:id="rId18">
                  <o:LockedField>false</o:LockedField>
                </o:OLEObject>
              </w:objec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（3）</w:t>
            </w:r>
            <w:r>
              <w:rPr>
                <w:rFonts w:hint="eastAsia" w:ascii="宋体" w:hAnsi="宋体"/>
                <w:position w:val="-10"/>
                <w:szCs w:val="21"/>
                <w:lang w:val="en-US" w:eastAsia="zh-CN"/>
              </w:rPr>
              <w:object>
                <v:shape id="_x0000_i1031" o:spt="75" type="#_x0000_t75" style="height:18pt;width:70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t"/>
                  <w10:wrap type="none"/>
                  <w10:anchorlock/>
                </v:shape>
                <o:OLEObject Type="Embed" ProgID="Equation.KSEE3" ShapeID="_x0000_i1031" DrawAspect="Content" ObjectID="_1468075731" r:id="rId20">
                  <o:LockedField>false</o:LockedField>
                </o:OLEObject>
              </w:objec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lang w:eastAsia="zh-CN"/>
              </w:rPr>
              <w:t>思考：</w:t>
            </w:r>
            <w:r>
              <w:rPr>
                <w:rFonts w:hint="eastAsia" w:ascii="宋体" w:hAnsi="宋体"/>
                <w:szCs w:val="21"/>
              </w:rPr>
              <w:t>何种多项式可用平方差公式分解因式？分解因式的结果是什么？</w:t>
            </w:r>
          </w:p>
          <w:p>
            <w:pPr>
              <w:rPr>
                <w:rFonts w:hint="eastAsia" w:hAnsi="宋体"/>
                <w:bCs/>
                <w:i w:val="0"/>
                <w:iCs/>
                <w:szCs w:val="21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hAnsi="宋体"/>
                <w:bCs/>
                <w:i w:val="0"/>
                <w:iCs/>
                <w:szCs w:val="21"/>
                <w:lang w:val="en-US" w:eastAsia="zh-CN"/>
              </w:rPr>
              <w:t>答：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______________________________________________________________________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default"/>
                <w:b/>
                <w:color w:val="0000FF"/>
                <w:sz w:val="28"/>
                <w:szCs w:val="28"/>
                <w:lang w:eastAsia="zh-CN"/>
              </w:rPr>
              <w:t>[题目开始][3]</w:t>
            </w:r>
          </w:p>
          <w:p>
            <w:pPr>
              <w:numPr>
                <w:ilvl w:val="0"/>
                <w:numId w:val="0"/>
              </w:num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【</w:t>
            </w:r>
            <w:r>
              <w:rPr>
                <w:rFonts w:hint="eastAsia"/>
                <w:lang w:val="en-US" w:eastAsia="zh-CN"/>
              </w:rPr>
              <w:t>跳一跳</w:t>
            </w:r>
            <w:r>
              <w:rPr>
                <w:rFonts w:hint="eastAsia"/>
                <w:lang w:eastAsia="zh-CN"/>
              </w:rPr>
              <w:t>】</w:t>
            </w:r>
            <w:r>
              <w:rPr>
                <w:rFonts w:hint="eastAsia"/>
                <w:lang w:val="en-US" w:eastAsia="zh-CN"/>
              </w:rPr>
              <w:t>因式分解：</w:t>
            </w:r>
          </w:p>
          <w:p>
            <w:pPr>
              <w:numPr>
                <w:ilvl w:val="0"/>
                <w:numId w:val="0"/>
              </w:num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 w:eastAsia="宋体"/>
                <w:position w:val="-24"/>
                <w:lang w:eastAsia="zh-CN"/>
              </w:rPr>
              <w:object>
                <v:shape id="_x0000_i1032" o:spt="75" type="#_x0000_t75" style="height:31pt;width:67.95pt;" o:ole="t" filled="f" o:preferrelative="t" stroked="f" coordsize="21600,21600">
                  <v:path/>
                  <v:fill on="f" focussize="0,0"/>
                  <v:stroke on="f"/>
                  <v:imagedata r:id="rId23" o:title=""/>
                  <o:lock v:ext="edit" aspectratio="t"/>
                  <w10:wrap type="none"/>
                  <w10:anchorlock/>
                </v:shape>
                <o:OLEObject Type="Embed" ProgID="Equation.KSEE3" ShapeID="_x0000_i1032" DrawAspect="Content" ObjectID="_1468075732" r:id="rId22">
                  <o:LockedField>false</o:LockedField>
                </o:OLEObject>
              </w:object>
            </w:r>
            <w:r>
              <w:rPr>
                <w:rFonts w:hint="eastAsia"/>
                <w:lang w:val="en-US" w:eastAsia="zh-CN"/>
              </w:rPr>
              <w:t xml:space="preserve">                      （2）</w:t>
            </w:r>
            <w:r>
              <w:rPr>
                <w:rFonts w:hint="eastAsia"/>
                <w:position w:val="-6"/>
                <w:lang w:val="en-US" w:eastAsia="zh-CN"/>
              </w:rPr>
              <w:object>
                <v:shape id="_x0000_i1033" o:spt="75" type="#_x0000_t75" style="height:16pt;width:54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t"/>
                  <w10:wrap type="none"/>
                  <w10:anchorlock/>
                </v:shape>
                <o:OLEObject Type="Embed" ProgID="Equation.KSEE3" ShapeID="_x0000_i1033" DrawAspect="Content" ObjectID="_1468075733" r:id="rId24">
                  <o:LockedField>false</o:LockedField>
                </o:OLEObject>
              </w:object>
            </w:r>
            <w:r>
              <w:rPr>
                <w:rFonts w:hint="eastAsia"/>
                <w:lang w:val="en-US" w:eastAsia="zh-CN"/>
              </w:rPr>
              <w:t xml:space="preserve">                    （3）</w:t>
            </w:r>
            <w:r>
              <w:rPr>
                <w:rFonts w:hint="eastAsia"/>
                <w:position w:val="-6"/>
                <w:lang w:val="en-US" w:eastAsia="zh-CN"/>
              </w:rPr>
              <w:object>
                <v:shape id="_x0000_i1034" o:spt="75" type="#_x0000_t75" style="height:16pt;width:36pt;" o:ole="t" filled="f" o:preferrelative="t" stroked="f" coordsize="21600,21600">
                  <v:path/>
                  <v:fill on="f" focussize="0,0"/>
                  <v:stroke on="f"/>
                  <v:imagedata r:id="rId27" o:title=""/>
                  <o:lock v:ext="edit" aspectratio="t"/>
                  <w10:wrap type="none"/>
                  <w10:anchorlock/>
                </v:shape>
                <o:OLEObject Type="Embed" ProgID="Equation.KSEE3" ShapeID="_x0000_i1034" DrawAspect="Content" ObjectID="_1468075734" r:id="rId26">
                  <o:LockedField>false</o:LockedField>
                </o:OLEObject>
              </w:object>
            </w:r>
          </w:p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【适时小结】</w:t>
            </w:r>
            <w:r>
              <w:rPr>
                <w:rFonts w:hint="eastAsia"/>
                <w:szCs w:val="21"/>
                <w:lang w:val="en-US" w:eastAsia="zh-CN"/>
              </w:rPr>
              <w:t>运用平方差公式时有哪些需要注意的地方？</w:t>
            </w:r>
          </w:p>
          <w:p>
            <w:pPr>
              <w:pStyle w:val="8"/>
              <w:snapToGrid w:val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__________________________________________________________</w:t>
            </w:r>
          </w:p>
          <w:p>
            <w:pPr>
              <w:pStyle w:val="8"/>
              <w:snapToGrid w:val="0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hAnsi="宋体"/>
                <w:bCs/>
                <w:szCs w:val="21"/>
              </w:rPr>
            </w:pPr>
            <w:r>
              <w:rPr>
                <w:rFonts w:hint="default"/>
                <w:b/>
                <w:color w:val="0000FF"/>
                <w:sz w:val="28"/>
                <w:szCs w:val="28"/>
                <w:lang w:eastAsia="zh-CN"/>
              </w:rPr>
              <w:t>[题目开始][5]</w:t>
            </w:r>
          </w:p>
          <w:p>
            <w:pPr>
              <w:numPr>
                <w:ilvl w:val="0"/>
                <w:numId w:val="0"/>
              </w:numPr>
              <w:spacing w:line="50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隶书" w:eastAsia="隶书"/>
                <w:b/>
                <w:sz w:val="28"/>
                <w:szCs w:val="28"/>
                <w:lang w:eastAsia="zh-CN"/>
              </w:rPr>
              <w:t>三、</w:t>
            </w:r>
            <w:r>
              <w:rPr>
                <w:rFonts w:hint="eastAsia" w:ascii="隶书" w:eastAsia="隶书"/>
                <w:b/>
                <w:sz w:val="28"/>
                <w:szCs w:val="28"/>
              </w:rPr>
              <w:t>达标练习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 w:cs="宋体"/>
                <w:szCs w:val="21"/>
              </w:rPr>
              <w:t>当</w:t>
            </w:r>
            <w:r>
              <w:rPr>
                <w:rFonts w:hint="eastAsia" w:ascii="Dotum" w:hAnsi="Dotum" w:eastAsia="Dotum" w:cs="Dotum"/>
                <w:szCs w:val="21"/>
              </w:rPr>
              <w:t>堂</w:t>
            </w:r>
            <w:r>
              <w:rPr>
                <w:rFonts w:hint="eastAsia" w:ascii="宋体" w:hAnsi="宋体" w:cs="宋体"/>
                <w:szCs w:val="21"/>
              </w:rPr>
              <w:t>达标</w:t>
            </w:r>
            <w:r>
              <w:rPr>
                <w:rFonts w:hint="eastAsia" w:ascii="Dotum" w:hAnsi="Dotum" w:eastAsia="Dotum" w:cs="Dotum"/>
                <w:szCs w:val="21"/>
              </w:rPr>
              <w:t>、及</w:t>
            </w:r>
            <w:r>
              <w:rPr>
                <w:rFonts w:hint="eastAsia" w:ascii="宋体" w:hAnsi="宋体" w:cs="宋体"/>
                <w:szCs w:val="21"/>
              </w:rPr>
              <w:t>时</w:t>
            </w:r>
            <w:r>
              <w:rPr>
                <w:rFonts w:hint="eastAsia" w:ascii="Dotum" w:hAnsi="Dotum" w:eastAsia="Dotum" w:cs="Dotum"/>
                <w:szCs w:val="21"/>
              </w:rPr>
              <w:t>反</w:t>
            </w:r>
            <w:r>
              <w:rPr>
                <w:rFonts w:hint="eastAsia" w:ascii="宋体" w:hAnsi="宋体" w:cs="宋体"/>
                <w:szCs w:val="21"/>
              </w:rPr>
              <w:t>馈</w:t>
            </w:r>
            <w:r>
              <w:rPr>
                <w:rFonts w:hint="eastAsia" w:ascii="宋体" w:hAnsi="宋体"/>
                <w:szCs w:val="21"/>
              </w:rPr>
              <w:t>）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1、因式分解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position w:val="-10"/>
                <w:szCs w:val="21"/>
              </w:rPr>
              <w:object>
                <v:shape id="_x0000_i1035" o:spt="75" type="#_x0000_t75" style="height:18pt;width:56pt;" o:ole="t" filled="f" o:preferrelative="t" stroked="f" coordsize="21600,21600">
                  <v:path/>
                  <v:fill on="f" alignshape="1" focussize="0,0"/>
                  <v:stroke on="f"/>
                  <v:imagedata r:id="rId29" o:title=""/>
                  <o:lock v:ext="edit" aspectratio="t"/>
                  <w10:wrap type="none"/>
                  <w10:anchorlock/>
                </v:shape>
                <o:OLEObject Type="Embed" ProgID="Equation.3" ShapeID="_x0000_i1035" DrawAspect="Content" ObjectID="_1468075735" r:id="rId28">
                  <o:LockedField>false</o:LockedField>
                </o:OLEObject>
              </w:objec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（2）</w:t>
            </w:r>
            <w:r>
              <w:rPr>
                <w:rFonts w:ascii="宋体" w:hAnsi="宋体"/>
                <w:position w:val="-6"/>
                <w:szCs w:val="21"/>
              </w:rPr>
              <w:object>
                <v:shape id="_x0000_i1036" o:spt="75" type="#_x0000_t75" style="height:16pt;width:66pt;" o:ole="t" filled="f" o:preferrelative="t" stroked="f" coordsize="21600,21600">
                  <v:path/>
                  <v:fill on="f" alignshape="1" focussize="0,0"/>
                  <v:stroke on="f"/>
                  <v:imagedata r:id="rId31" o:title=""/>
                  <o:lock v:ext="edit" aspectratio="t"/>
                  <w10:wrap type="none"/>
                  <w10:anchorlock/>
                </v:shape>
                <o:OLEObject Type="Embed" ProgID="Equation.3" ShapeID="_x0000_i1036" DrawAspect="Content" ObjectID="_1468075736" r:id="rId30">
                  <o:LockedField>false</o:LockedField>
                </o:OLEObject>
              </w:objec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（3）</w:t>
            </w:r>
            <w:r>
              <w:rPr>
                <w:rFonts w:ascii="宋体" w:hAnsi="宋体"/>
                <w:position w:val="-6"/>
                <w:szCs w:val="21"/>
              </w:rPr>
              <w:object>
                <v:shape id="_x0000_i1037" o:spt="75" type="#_x0000_t75" style="height:16pt;width:56pt;" o:ole="t" filled="f" o:preferrelative="t" stroked="f" coordsize="21600,21600">
                  <v:path/>
                  <v:fill on="f" alignshape="1" focussize="0,0"/>
                  <v:stroke on="f"/>
                  <v:imagedata r:id="rId33" o:title=""/>
                  <o:lock v:ext="edit" aspectratio="t"/>
                  <w10:wrap type="none"/>
                  <w10:anchorlock/>
                </v:shape>
                <o:OLEObject Type="Embed" ProgID="Equation.3" ShapeID="_x0000_i1037" DrawAspect="Content" ObjectID="_1468075737" r:id="rId32">
                  <o:LockedField>false</o:LockedField>
                </o:OLEObject>
              </w:objec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（4）</w:t>
            </w:r>
            <w:r>
              <w:rPr>
                <w:rFonts w:ascii="宋体" w:hAnsi="宋体"/>
                <w:position w:val="-10"/>
                <w:szCs w:val="21"/>
              </w:rPr>
              <w:object>
                <v:shape id="_x0000_i1038" o:spt="75" type="#_x0000_t75" style="height:18pt;width:49pt;" o:ole="t" filled="f" o:preferrelative="t" stroked="f" coordsize="21600,21600">
                  <v:path/>
                  <v:fill on="f" alignshape="1" focussize="0,0"/>
                  <v:stroke on="f"/>
                  <v:imagedata r:id="rId35" o:title=""/>
                  <o:lock v:ext="edit" aspectratio="t"/>
                  <w10:wrap type="none"/>
                  <w10:anchorlock/>
                </v:shape>
                <o:OLEObject Type="Embed" ProgID="Equation.3" ShapeID="_x0000_i1038" DrawAspect="Content" ObjectID="_1468075738" r:id="rId34">
                  <o:LockedField>false</o:LockedField>
                </o:OLEObject>
              </w:objec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（5）</w:t>
            </w:r>
            <w:r>
              <w:rPr>
                <w:rFonts w:ascii="宋体" w:hAnsi="宋体"/>
                <w:position w:val="-10"/>
                <w:szCs w:val="21"/>
              </w:rPr>
              <w:object>
                <v:shape id="_x0000_i1039" o:spt="75" type="#_x0000_t75" style="height:18pt;width:103.95pt;" o:ole="t" filled="f" o:preferrelative="t" stroked="f" coordsize="21600,21600">
                  <v:path/>
                  <v:fill on="f" alignshape="1" focussize="0,0"/>
                  <v:stroke on="f"/>
                  <v:imagedata r:id="rId37" o:title=""/>
                  <o:lock v:ext="edit" aspectratio="t"/>
                  <w10:wrap type="none"/>
                  <w10:anchorlock/>
                </v:shape>
                <o:OLEObject Type="Embed" ProgID="Equation.3" ShapeID="_x0000_i1039" DrawAspect="Content" ObjectID="_1468075739" r:id="rId36">
                  <o:LockedField>false</o:LockedField>
                </o:OLEObject>
              </w:objec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pacing w:line="360" w:lineRule="auto"/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287" w:right="1440" w:bottom="1440" w:left="10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Arial Unicode MS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Arial Unicode MS"/>
    <w:panose1 w:val="02010609030101010101"/>
    <w:charset w:val="00"/>
    <w:family w:val="modern"/>
    <w:pitch w:val="default"/>
    <w:sig w:usb0="00000001" w:usb1="080E0000" w:usb2="00000010" w:usb3="00000000" w:csb0="00040000" w:csb1="00000000"/>
  </w:font>
  <w:font w:name="隶书">
    <w:altName w:val="Arial Unicode MS"/>
    <w:panose1 w:val="02010509060101010101"/>
    <w:charset w:val="00"/>
    <w:family w:val="modern"/>
    <w:pitch w:val="default"/>
    <w:sig w:usb0="00000001" w:usb1="080E0000" w:usb2="00000000" w:usb3="00000000" w:csb0="00040000" w:csb1="00000000"/>
  </w:font>
  <w:font w:name="Dotum">
    <w:altName w:val="苹方-简"/>
    <w:panose1 w:val="020B0600000101010101"/>
    <w:charset w:val="00"/>
    <w:family w:val="swiss"/>
    <w:pitch w:val="default"/>
    <w:sig w:usb0="B00002AF" w:usb1="69D77CFB" w:usb2="00000030" w:usb3="00000000" w:csb0="4008009F" w:csb1="DFD7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  <w:lang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  <w:lang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90"/>
      <w:jc w:val="both"/>
      <w:rPr>
        <w:rFonts w:hint="eastAsia"/>
      </w:rPr>
    </w:pPr>
    <w:r>
      <w:rPr>
        <w:rFonts w:hint="eastAsia"/>
      </w:rPr>
      <w:t>上海市</w:t>
    </w:r>
    <w:r>
      <w:rPr>
        <w:rFonts w:hint="default"/>
      </w:rPr>
      <w:t>xxx学校</w:t>
    </w:r>
    <w:r>
      <w:rPr>
        <w:rFonts w:hint="eastAsia"/>
      </w:rPr>
      <w:t xml:space="preserve">数学导学案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9B2E8"/>
    <w:multiLevelType w:val="singleLevel"/>
    <w:tmpl w:val="5289B2E8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2F3662D"/>
    <w:rsid w:val="3AF92016"/>
    <w:rsid w:val="471492DA"/>
    <w:rsid w:val="5C1C6403"/>
    <w:rsid w:val="65B042D0"/>
    <w:rsid w:val="7B7F8912"/>
    <w:rsid w:val="AFCF1EB3"/>
    <w:rsid w:val="EACB8C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iPriority w:val="0"/>
  </w:style>
  <w:style w:type="table" w:default="1" w:styleId="11">
    <w:name w:val="Normal Table"/>
    <w:unhideWhenUsed/>
    <w:uiPriority w:val="99"/>
    <w:tblPr>
      <w:tblStyle w:val="11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uiPriority w:val="0"/>
    <w:pPr>
      <w:shd w:val="clear" w:color="auto" w:fill="000080"/>
    </w:pPr>
  </w:style>
  <w:style w:type="paragraph" w:styleId="3">
    <w:name w:val="Body Text Indent"/>
    <w:basedOn w:val="1"/>
    <w:uiPriority w:val="0"/>
    <w:pPr>
      <w:ind w:firstLine="855"/>
    </w:pPr>
    <w:rPr>
      <w:rFonts w:eastAsia="仿宋_GB2312"/>
      <w:bCs/>
      <w:iCs/>
    </w:rPr>
  </w:style>
  <w:style w:type="paragraph" w:styleId="4">
    <w:name w:val="Plain Text"/>
    <w:basedOn w:val="1"/>
    <w:uiPriority w:val="0"/>
    <w:rPr>
      <w:rFonts w:ascii="宋体" w:hAnsi="Courier New" w:cs="Courier New"/>
      <w:szCs w:val="21"/>
    </w:rPr>
  </w:style>
  <w:style w:type="paragraph" w:styleId="5">
    <w:name w:val="Balloon Text"/>
    <w:basedOn w:val="1"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rPr>
      <w:sz w:val="24"/>
    </w:rPr>
  </w:style>
  <w:style w:type="character" w:styleId="10">
    <w:name w:val="page number"/>
    <w:basedOn w:val="9"/>
    <w:uiPriority w:val="0"/>
  </w:style>
  <w:style w:type="table" w:styleId="12">
    <w:name w:val="Table Grid"/>
    <w:basedOn w:val="11"/>
    <w:unhideWhenUsed/>
    <w:uiPriority w:val="99"/>
    <w:pPr>
      <w:widowControl w:val="0"/>
      <w:jc w:val="both"/>
    </w:pPr>
    <w:tblPr>
      <w:tblStyle w:val="1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无间隔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table" w:customStyle="1" w:styleId="14">
    <w:name w:val="表格样式1"/>
    <w:basedOn w:val="12"/>
    <w:uiPriority w:val="0"/>
    <w:tblPr>
      <w:tblStyle w:val="11"/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0" Type="http://schemas.openxmlformats.org/officeDocument/2006/relationships/fontTable" Target="fontTable.xml"/><Relationship Id="rId4" Type="http://schemas.openxmlformats.org/officeDocument/2006/relationships/header" Target="header2.xml"/><Relationship Id="rId39" Type="http://schemas.openxmlformats.org/officeDocument/2006/relationships/numbering" Target="numbering.xml"/><Relationship Id="rId38" Type="http://schemas.openxmlformats.org/officeDocument/2006/relationships/customXml" Target="../customXml/item1.xml"/><Relationship Id="rId37" Type="http://schemas.openxmlformats.org/officeDocument/2006/relationships/image" Target="media/image13.wmf"/><Relationship Id="rId36" Type="http://schemas.openxmlformats.org/officeDocument/2006/relationships/oleObject" Target="embeddings/oleObject15.bin"/><Relationship Id="rId35" Type="http://schemas.openxmlformats.org/officeDocument/2006/relationships/image" Target="media/image12.wmf"/><Relationship Id="rId34" Type="http://schemas.openxmlformats.org/officeDocument/2006/relationships/oleObject" Target="embeddings/oleObject14.bin"/><Relationship Id="rId33" Type="http://schemas.openxmlformats.org/officeDocument/2006/relationships/image" Target="media/image11.wmf"/><Relationship Id="rId32" Type="http://schemas.openxmlformats.org/officeDocument/2006/relationships/oleObject" Target="embeddings/oleObject13.bin"/><Relationship Id="rId31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" Type="http://schemas.openxmlformats.org/officeDocument/2006/relationships/header" Target="header1.xml"/><Relationship Id="rId29" Type="http://schemas.openxmlformats.org/officeDocument/2006/relationships/image" Target="media/image9.wmf"/><Relationship Id="rId28" Type="http://schemas.openxmlformats.org/officeDocument/2006/relationships/oleObject" Target="embeddings/oleObject11.bin"/><Relationship Id="rId27" Type="http://schemas.openxmlformats.org/officeDocument/2006/relationships/image" Target="media/image8.wmf"/><Relationship Id="rId26" Type="http://schemas.openxmlformats.org/officeDocument/2006/relationships/oleObject" Target="embeddings/oleObject10.bin"/><Relationship Id="rId25" Type="http://schemas.openxmlformats.org/officeDocument/2006/relationships/image" Target="media/image7.wmf"/><Relationship Id="rId24" Type="http://schemas.openxmlformats.org/officeDocument/2006/relationships/oleObject" Target="embeddings/oleObject9.bin"/><Relationship Id="rId23" Type="http://schemas.openxmlformats.org/officeDocument/2006/relationships/image" Target="media/image6.wmf"/><Relationship Id="rId22" Type="http://schemas.openxmlformats.org/officeDocument/2006/relationships/oleObject" Target="embeddings/oleObject8.bin"/><Relationship Id="rId21" Type="http://schemas.openxmlformats.org/officeDocument/2006/relationships/image" Target="media/image5.wmf"/><Relationship Id="rId20" Type="http://schemas.openxmlformats.org/officeDocument/2006/relationships/oleObject" Target="embeddings/oleObject7.bin"/><Relationship Id="rId2" Type="http://schemas.openxmlformats.org/officeDocument/2006/relationships/settings" Target="settings.xml"/><Relationship Id="rId19" Type="http://schemas.openxmlformats.org/officeDocument/2006/relationships/image" Target="media/image4.wmf"/><Relationship Id="rId18" Type="http://schemas.openxmlformats.org/officeDocument/2006/relationships/oleObject" Target="embeddings/oleObject6.bin"/><Relationship Id="rId17" Type="http://schemas.openxmlformats.org/officeDocument/2006/relationships/oleObject" Target="embeddings/oleObject5.bin"/><Relationship Id="rId16" Type="http://schemas.openxmlformats.org/officeDocument/2006/relationships/image" Target="media/image3.wmf"/><Relationship Id="rId15" Type="http://schemas.openxmlformats.org/officeDocument/2006/relationships/oleObject" Target="embeddings/oleObject4.bin"/><Relationship Id="rId14" Type="http://schemas.openxmlformats.org/officeDocument/2006/relationships/image" Target="media/image2.wmf"/><Relationship Id="rId13" Type="http://schemas.openxmlformats.org/officeDocument/2006/relationships/oleObject" Target="embeddings/oleObject3.bin"/><Relationship Id="rId12" Type="http://schemas.openxmlformats.org/officeDocument/2006/relationships/oleObject" Target="embeddings/oleObject2.bin"/><Relationship Id="rId11" Type="http://schemas.openxmlformats.org/officeDocument/2006/relationships/image" Target="media/image1.w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China</Company>
  <Pages>2</Pages>
  <Words>148</Words>
  <Characters>845</Characters>
  <Lines>7</Lines>
  <Paragraphs>1</Paragraphs>
  <ScaleCrop>false</ScaleCrop>
  <LinksUpToDate>false</LinksUpToDate>
  <CharactersWithSpaces>992</CharactersWithSpaces>
  <Application>WPS Office_1.6.1.2429_F1E327BC-269C-435d-A152-05C5408002CA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2012-11-29T03:21:00Z</dcterms:created>
  <dc:creator>User</dc:creator>
  <cp:lastModifiedBy>yiqun</cp:lastModifiedBy>
  <cp:lastPrinted>2012-05-11T10:04:00Z</cp:lastPrinted>
  <dcterms:modified xsi:type="dcterms:W3CDTF">2020-01-20T14:01:42Z</dcterms:modified>
  <dc:title>§23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2052-1.6.1.2429</vt:lpwstr>
  </property>
</Properties>
</file>